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35" w:rsidRPr="009E7CCF" w:rsidRDefault="00980848" w:rsidP="00937B35">
      <w:pPr>
        <w:pStyle w:val="NormalWeb"/>
        <w:shd w:val="clear" w:color="auto" w:fill="FFFFFF"/>
        <w:spacing w:before="0" w:beforeAutospacing="0" w:after="140" w:afterAutospacing="0"/>
        <w:rPr>
          <w:rFonts w:asciiTheme="majorHAnsi" w:hAnsiTheme="majorHAnsi" w:cs="Calibri"/>
          <w:color w:val="404041"/>
          <w:sz w:val="28"/>
          <w:szCs w:val="28"/>
        </w:rPr>
      </w:pPr>
      <w:r w:rsidRPr="009E7CCF">
        <w:rPr>
          <w:rFonts w:asciiTheme="majorHAnsi" w:hAnsiTheme="majorHAnsi" w:cs="Calibri"/>
          <w:sz w:val="28"/>
          <w:szCs w:val="28"/>
        </w:rPr>
        <w:t xml:space="preserve">                            </w:t>
      </w:r>
      <w:r w:rsidRPr="009E7CCF">
        <w:rPr>
          <w:rFonts w:asciiTheme="majorHAnsi" w:hAnsiTheme="majorHAnsi" w:cs="Calibri"/>
          <w:sz w:val="40"/>
          <w:szCs w:val="40"/>
        </w:rPr>
        <w:t>Study in Portugal</w:t>
      </w:r>
      <w:r w:rsidR="00B01F7F" w:rsidRPr="009E7CCF">
        <w:rPr>
          <w:rFonts w:asciiTheme="majorHAnsi" w:hAnsiTheme="majorHAnsi" w:cs="Calibri"/>
          <w:sz w:val="28"/>
          <w:szCs w:val="28"/>
        </w:rPr>
        <w:t xml:space="preserve"> </w:t>
      </w:r>
      <w:r w:rsidR="00B01F7F" w:rsidRPr="009E7CCF">
        <w:rPr>
          <w:rFonts w:asciiTheme="majorHAnsi" w:hAnsiTheme="majorHAnsi" w:cs="Calibri"/>
          <w:sz w:val="28"/>
          <w:szCs w:val="28"/>
        </w:rPr>
        <w:br/>
      </w:r>
      <w:r w:rsidR="00B01F7F" w:rsidRPr="009E7CCF">
        <w:rPr>
          <w:rFonts w:asciiTheme="majorHAnsi" w:hAnsiTheme="majorHAnsi" w:cs="Calibri"/>
          <w:sz w:val="28"/>
          <w:szCs w:val="28"/>
        </w:rPr>
        <w:br/>
      </w:r>
      <w:r w:rsidR="009B434D" w:rsidRPr="009E7CCF">
        <w:rPr>
          <w:rFonts w:asciiTheme="majorHAnsi" w:hAnsiTheme="majorHAnsi" w:cs="Calibri"/>
          <w:sz w:val="28"/>
          <w:szCs w:val="28"/>
        </w:rPr>
        <w:t>World ranking recognized university</w:t>
      </w:r>
      <w:r w:rsidR="009B434D" w:rsidRPr="009E7CCF">
        <w:rPr>
          <w:rFonts w:asciiTheme="majorHAnsi" w:hAnsiTheme="majorHAnsi" w:cs="Calibri"/>
          <w:sz w:val="28"/>
          <w:szCs w:val="28"/>
        </w:rPr>
        <w:br/>
      </w:r>
      <w:r w:rsidR="003C324A" w:rsidRPr="009E7CCF">
        <w:rPr>
          <w:rFonts w:asciiTheme="majorHAnsi" w:hAnsiTheme="majorHAnsi" w:cs="Calibri"/>
          <w:color w:val="000000"/>
          <w:sz w:val="28"/>
          <w:szCs w:val="28"/>
          <w:shd w:val="clear" w:color="auto" w:fill="FFFFFF"/>
        </w:rPr>
        <w:t xml:space="preserve">Very low tuition Fee </w:t>
      </w:r>
      <w:r w:rsidR="003C324A" w:rsidRPr="009E7CCF">
        <w:rPr>
          <w:rFonts w:asciiTheme="majorHAnsi" w:hAnsiTheme="majorHAnsi" w:cs="Calibri"/>
          <w:color w:val="000000"/>
          <w:sz w:val="28"/>
          <w:szCs w:val="28"/>
          <w:shd w:val="clear" w:color="auto" w:fill="FFFFFF"/>
        </w:rPr>
        <w:br/>
        <w:t xml:space="preserve">European </w:t>
      </w:r>
      <w:proofErr w:type="spellStart"/>
      <w:r w:rsidR="003C324A" w:rsidRPr="009E7CCF">
        <w:rPr>
          <w:rFonts w:asciiTheme="majorHAnsi" w:hAnsiTheme="majorHAnsi" w:cs="Calibri"/>
          <w:color w:val="000000"/>
          <w:sz w:val="28"/>
          <w:szCs w:val="28"/>
          <w:shd w:val="clear" w:color="auto" w:fill="FFFFFF"/>
        </w:rPr>
        <w:t>Schengen</w:t>
      </w:r>
      <w:proofErr w:type="spellEnd"/>
      <w:r w:rsidR="003C324A" w:rsidRPr="009E7CCF">
        <w:rPr>
          <w:rFonts w:asciiTheme="majorHAnsi" w:hAnsiTheme="majorHAnsi" w:cs="Calibri"/>
          <w:color w:val="000000"/>
          <w:sz w:val="28"/>
          <w:szCs w:val="28"/>
          <w:shd w:val="clear" w:color="auto" w:fill="FFFFFF"/>
        </w:rPr>
        <w:t xml:space="preserve"> Country 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 xml:space="preserve">Easy settlement for PR 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>Full time job opportunity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>IELTS not required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>132 higher education institution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>Immigrant integration 2</w:t>
      </w:r>
      <w:r w:rsidR="009B434D" w:rsidRPr="009E7CCF">
        <w:rPr>
          <w:rFonts w:asciiTheme="majorHAnsi" w:hAnsiTheme="majorHAnsi" w:cs="Calibri"/>
          <w:sz w:val="28"/>
          <w:szCs w:val="28"/>
          <w:vertAlign w:val="superscript"/>
        </w:rPr>
        <w:t>nd</w:t>
      </w:r>
      <w:r w:rsidR="009B434D" w:rsidRPr="009E7CCF">
        <w:rPr>
          <w:rFonts w:asciiTheme="majorHAnsi" w:hAnsiTheme="majorHAnsi" w:cs="Calibri"/>
          <w:sz w:val="28"/>
          <w:szCs w:val="28"/>
        </w:rPr>
        <w:t xml:space="preserve"> best country in the world  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>5</w:t>
      </w:r>
      <w:r w:rsidR="009B434D" w:rsidRPr="009E7CCF">
        <w:rPr>
          <w:rFonts w:asciiTheme="majorHAnsi" w:hAnsiTheme="majorHAnsi" w:cs="Calibri"/>
          <w:sz w:val="28"/>
          <w:szCs w:val="28"/>
          <w:vertAlign w:val="superscript"/>
        </w:rPr>
        <w:t>th</w:t>
      </w:r>
      <w:r w:rsidR="009B434D" w:rsidRPr="009E7CCF">
        <w:rPr>
          <w:rFonts w:asciiTheme="majorHAnsi" w:hAnsiTheme="majorHAnsi" w:cs="Calibri"/>
          <w:sz w:val="28"/>
          <w:szCs w:val="28"/>
        </w:rPr>
        <w:t xml:space="preserve"> most peaceful country in the world </w:t>
      </w:r>
      <w:r w:rsidR="009B434D" w:rsidRPr="009E7CCF">
        <w:rPr>
          <w:rFonts w:asciiTheme="majorHAnsi" w:hAnsiTheme="majorHAnsi" w:cs="Calibri"/>
          <w:sz w:val="28"/>
          <w:szCs w:val="28"/>
        </w:rPr>
        <w:br/>
        <w:t>Bachelor for 3 years</w:t>
      </w:r>
      <w:r w:rsidR="003C324A" w:rsidRPr="009E7CCF">
        <w:rPr>
          <w:rFonts w:asciiTheme="majorHAnsi" w:hAnsiTheme="majorHAnsi" w:cs="Calibri"/>
          <w:sz w:val="28"/>
          <w:szCs w:val="28"/>
        </w:rPr>
        <w:br/>
      </w:r>
      <w:r w:rsidR="003C324A" w:rsidRPr="009E7CCF">
        <w:rPr>
          <w:rFonts w:asciiTheme="majorHAnsi" w:hAnsiTheme="majorHAnsi" w:cs="Calibri"/>
          <w:color w:val="000000"/>
          <w:sz w:val="28"/>
          <w:szCs w:val="28"/>
        </w:rPr>
        <w:br/>
      </w:r>
      <w:r w:rsidR="00F864BA" w:rsidRPr="009E7CCF">
        <w:rPr>
          <w:rFonts w:asciiTheme="majorHAnsi" w:hAnsiTheme="majorHAnsi" w:cs="Calibri"/>
          <w:sz w:val="28"/>
          <w:szCs w:val="28"/>
        </w:rPr>
        <w:br/>
      </w:r>
      <w:r w:rsidR="00F864BA" w:rsidRPr="009E7CCF">
        <w:rPr>
          <w:rFonts w:asciiTheme="majorHAnsi" w:hAnsiTheme="majorHAnsi" w:cs="Calibri"/>
          <w:sz w:val="28"/>
          <w:szCs w:val="28"/>
        </w:rPr>
        <w:br/>
      </w:r>
      <w:r w:rsidR="00614CD9" w:rsidRPr="009E7CCF">
        <w:rPr>
          <w:rFonts w:asciiTheme="majorHAnsi" w:hAnsiTheme="majorHAnsi" w:cs="Calibri"/>
          <w:sz w:val="40"/>
          <w:szCs w:val="40"/>
        </w:rPr>
        <w:t>Documentation:</w:t>
      </w:r>
    </w:p>
    <w:p w:rsidR="008807C5" w:rsidRPr="009E7CCF" w:rsidRDefault="00937B35" w:rsidP="00470AEE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Theme="majorHAnsi" w:eastAsia="Times New Roman" w:hAnsiTheme="majorHAnsi" w:cs="Calibri"/>
          <w:color w:val="05293C"/>
          <w:sz w:val="28"/>
        </w:rPr>
      </w:pPr>
      <w:proofErr w:type="gramStart"/>
      <w:r w:rsidRPr="009E7CCF">
        <w:rPr>
          <w:rFonts w:asciiTheme="majorHAnsi" w:eastAsia="Times New Roman" w:hAnsiTheme="majorHAnsi" w:cs="Calibri"/>
          <w:color w:val="404041"/>
          <w:sz w:val="28"/>
        </w:rPr>
        <w:t xml:space="preserve">Digital </w:t>
      </w:r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t>recent photos</w:t>
      </w:r>
      <w:r w:rsidR="00C467F6">
        <w:rPr>
          <w:rFonts w:asciiTheme="majorHAnsi" w:eastAsia="Times New Roman" w:hAnsiTheme="majorHAnsi" w:cs="Calibri"/>
          <w:color w:val="05293C"/>
          <w:sz w:val="28"/>
        </w:rPr>
        <w:t>.</w:t>
      </w:r>
      <w:proofErr w:type="gramEnd"/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t>birth</w:t>
      </w:r>
      <w:proofErr w:type="gramEnd"/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t xml:space="preserve"> certificate</w:t>
      </w:r>
      <w:r w:rsidR="00C467F6">
        <w:rPr>
          <w:rFonts w:asciiTheme="majorHAnsi" w:eastAsia="Times New Roman" w:hAnsiTheme="majorHAnsi" w:cs="Calibri"/>
          <w:color w:val="05293C"/>
          <w:sz w:val="28"/>
        </w:rPr>
        <w:t>.</w:t>
      </w:r>
      <w:r w:rsidR="00A978E5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="00BC6D9A" w:rsidRPr="009E7CCF">
        <w:rPr>
          <w:rFonts w:asciiTheme="majorHAnsi" w:eastAsia="Times New Roman" w:hAnsiTheme="majorHAnsi" w:cs="Calibri"/>
          <w:color w:val="05293C"/>
          <w:sz w:val="28"/>
        </w:rPr>
        <w:t>P</w:t>
      </w:r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t>as</w:t>
      </w:r>
      <w:r w:rsidR="00C467F6">
        <w:rPr>
          <w:rFonts w:asciiTheme="majorHAnsi" w:eastAsia="Times New Roman" w:hAnsiTheme="majorHAnsi" w:cs="Calibri"/>
          <w:color w:val="05293C"/>
          <w:sz w:val="28"/>
        </w:rPr>
        <w:t>sport or national identity card.</w:t>
      </w:r>
      <w:proofErr w:type="gramEnd"/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br/>
      </w:r>
      <w:r w:rsidR="00BC6D9A" w:rsidRPr="009E7CCF">
        <w:rPr>
          <w:rFonts w:asciiTheme="majorHAnsi" w:eastAsia="Times New Roman" w:hAnsiTheme="majorHAnsi" w:cs="Calibri"/>
          <w:color w:val="05293C"/>
          <w:sz w:val="28"/>
        </w:rPr>
        <w:t>R</w:t>
      </w:r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t xml:space="preserve">eference letters </w:t>
      </w:r>
      <w:r w:rsidR="003C324A" w:rsidRPr="009E7CCF">
        <w:rPr>
          <w:rFonts w:asciiTheme="majorHAnsi" w:eastAsia="Times New Roman" w:hAnsiTheme="majorHAnsi" w:cs="Calibri"/>
          <w:color w:val="05293C"/>
          <w:sz w:val="28"/>
        </w:rPr>
        <w:t>(</w:t>
      </w:r>
      <w:r w:rsidR="00A978E5" w:rsidRPr="009E7CCF">
        <w:rPr>
          <w:rFonts w:asciiTheme="majorHAnsi" w:eastAsia="Times New Roman" w:hAnsiTheme="majorHAnsi" w:cs="Calibri"/>
          <w:color w:val="05293C"/>
          <w:sz w:val="28"/>
        </w:rPr>
        <w:t>from past employers or teachers</w:t>
      </w:r>
      <w:proofErr w:type="gramStart"/>
      <w:r w:rsidR="003C324A" w:rsidRPr="009E7CCF">
        <w:rPr>
          <w:rFonts w:asciiTheme="majorHAnsi" w:eastAsia="Times New Roman" w:hAnsiTheme="majorHAnsi" w:cs="Calibri"/>
          <w:color w:val="05293C"/>
          <w:sz w:val="28"/>
        </w:rPr>
        <w:t>)</w:t>
      </w:r>
      <w:proofErr w:type="gramEnd"/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r w:rsidRPr="009E7CCF">
        <w:rPr>
          <w:rFonts w:asciiTheme="majorHAnsi" w:eastAsia="Times New Roman" w:hAnsiTheme="majorHAnsi" w:cs="Calibri"/>
          <w:color w:val="404041"/>
          <w:sz w:val="28"/>
        </w:rPr>
        <w:t>Curriculum Vitae</w:t>
      </w:r>
      <w:r w:rsidR="00C467F6">
        <w:rPr>
          <w:rFonts w:asciiTheme="majorHAnsi" w:eastAsia="Times New Roman" w:hAnsiTheme="majorHAnsi" w:cs="Calibri"/>
          <w:color w:val="404041"/>
          <w:sz w:val="28"/>
        </w:rPr>
        <w:t>.</w:t>
      </w:r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t>Letter of motivation</w:t>
      </w:r>
      <w:r w:rsidR="00C467F6">
        <w:rPr>
          <w:rFonts w:asciiTheme="majorHAnsi" w:eastAsia="Times New Roman" w:hAnsiTheme="majorHAnsi" w:cs="Calibri"/>
          <w:color w:val="404041"/>
          <w:sz w:val="28"/>
        </w:rPr>
        <w:t>.</w:t>
      </w:r>
      <w:proofErr w:type="gramEnd"/>
      <w:r w:rsidR="003C324A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Pr="009E7CCF">
        <w:rPr>
          <w:rFonts w:asciiTheme="majorHAnsi" w:eastAsia="Times New Roman" w:hAnsiTheme="majorHAnsi" w:cs="Calibri"/>
          <w:color w:val="404041"/>
          <w:sz w:val="28"/>
        </w:rPr>
        <w:t>Copies of previo</w:t>
      </w:r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t>us educational certificates</w:t>
      </w:r>
      <w:r w:rsidR="00C467F6">
        <w:rPr>
          <w:rFonts w:asciiTheme="majorHAnsi" w:eastAsia="Times New Roman" w:hAnsiTheme="majorHAnsi" w:cs="Calibri"/>
          <w:color w:val="404041"/>
          <w:sz w:val="28"/>
        </w:rPr>
        <w:t>.</w:t>
      </w:r>
      <w:proofErr w:type="gramEnd"/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Pr="009E7CCF">
        <w:rPr>
          <w:rFonts w:asciiTheme="majorHAnsi" w:eastAsia="Times New Roman" w:hAnsiTheme="majorHAnsi" w:cs="Calibri"/>
          <w:color w:val="404041"/>
          <w:sz w:val="28"/>
        </w:rPr>
        <w:t>Transcripts of records with all courses and grades</w:t>
      </w:r>
      <w:r w:rsidR="00C467F6">
        <w:rPr>
          <w:rFonts w:asciiTheme="majorHAnsi" w:eastAsia="Times New Roman" w:hAnsiTheme="majorHAnsi" w:cs="Calibri"/>
          <w:color w:val="404041"/>
          <w:sz w:val="28"/>
        </w:rPr>
        <w:t>.</w:t>
      </w:r>
      <w:proofErr w:type="gramEnd"/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="00827243" w:rsidRPr="009E7CCF">
        <w:rPr>
          <w:rFonts w:asciiTheme="majorHAnsi" w:hAnsiTheme="majorHAnsi" w:cs="Calibri"/>
          <w:color w:val="404041"/>
          <w:sz w:val="28"/>
          <w:shd w:val="clear" w:color="auto" w:fill="FFFFFF"/>
        </w:rPr>
        <w:t>Proof of language proficiency (if available)</w:t>
      </w:r>
      <w:r w:rsidR="00C467F6">
        <w:rPr>
          <w:rFonts w:asciiTheme="majorHAnsi" w:hAnsiTheme="majorHAnsi" w:cs="Calibri"/>
          <w:color w:val="404041"/>
          <w:sz w:val="28"/>
          <w:shd w:val="clear" w:color="auto" w:fill="FFFFFF"/>
        </w:rPr>
        <w:t>.</w:t>
      </w:r>
      <w:proofErr w:type="gramEnd"/>
      <w:r w:rsidR="00827243" w:rsidRPr="009E7CCF">
        <w:rPr>
          <w:rFonts w:asciiTheme="majorHAnsi" w:hAnsiTheme="majorHAnsi" w:cs="Calibri"/>
          <w:color w:val="404041"/>
          <w:sz w:val="28"/>
          <w:shd w:val="clear" w:color="auto" w:fill="FFFFFF"/>
        </w:rPr>
        <w:t xml:space="preserve"> </w:t>
      </w:r>
      <w:r w:rsidR="00B01F7F" w:rsidRPr="009E7CCF">
        <w:rPr>
          <w:rFonts w:asciiTheme="majorHAnsi" w:hAnsiTheme="majorHAnsi" w:cs="Calibri"/>
          <w:color w:val="404041"/>
          <w:sz w:val="28"/>
          <w:shd w:val="clear" w:color="auto" w:fill="FFFFFF"/>
        </w:rPr>
        <w:br/>
      </w:r>
      <w:proofErr w:type="gramStart"/>
      <w:r w:rsidR="00B01F7F" w:rsidRPr="009E7CCF">
        <w:rPr>
          <w:rFonts w:asciiTheme="majorHAnsi" w:hAnsiTheme="majorHAnsi" w:cs="Calibri"/>
          <w:sz w:val="28"/>
        </w:rPr>
        <w:t>Proof of sufficient funds</w:t>
      </w:r>
      <w:r w:rsidR="00C467F6">
        <w:rPr>
          <w:rFonts w:asciiTheme="majorHAnsi" w:hAnsiTheme="majorHAnsi" w:cs="Calibri"/>
          <w:sz w:val="28"/>
        </w:rPr>
        <w:t>.</w:t>
      </w:r>
      <w:proofErr w:type="gramEnd"/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="00B01F7F" w:rsidRPr="009E7CCF">
        <w:rPr>
          <w:rFonts w:asciiTheme="majorHAnsi" w:eastAsia="Times New Roman" w:hAnsiTheme="majorHAnsi" w:cs="Calibri"/>
          <w:color w:val="05293C"/>
          <w:sz w:val="28"/>
        </w:rPr>
        <w:t>letter</w:t>
      </w:r>
      <w:proofErr w:type="gramEnd"/>
      <w:r w:rsidR="00B01F7F" w:rsidRPr="009E7CCF">
        <w:rPr>
          <w:rFonts w:asciiTheme="majorHAnsi" w:eastAsia="Times New Roman" w:hAnsiTheme="majorHAnsi" w:cs="Calibri"/>
          <w:color w:val="05293C"/>
          <w:sz w:val="28"/>
        </w:rPr>
        <w:t xml:space="preserve"> of intent</w:t>
      </w:r>
      <w:r w:rsidR="00C467F6">
        <w:rPr>
          <w:rFonts w:asciiTheme="majorHAnsi" w:eastAsia="Times New Roman" w:hAnsiTheme="majorHAnsi" w:cs="Calibri"/>
          <w:color w:val="05293C"/>
          <w:sz w:val="28"/>
        </w:rPr>
        <w:t>.</w:t>
      </w:r>
      <w:r w:rsidR="00827243" w:rsidRPr="009E7CCF">
        <w:rPr>
          <w:rFonts w:asciiTheme="majorHAnsi" w:eastAsia="Times New Roman" w:hAnsiTheme="majorHAnsi" w:cs="Calibri"/>
          <w:color w:val="404041"/>
          <w:sz w:val="28"/>
        </w:rPr>
        <w:br/>
      </w:r>
      <w:proofErr w:type="gramStart"/>
      <w:r w:rsidR="00B01F7F" w:rsidRPr="009E7CCF">
        <w:rPr>
          <w:rFonts w:asciiTheme="majorHAnsi" w:eastAsia="Times New Roman" w:hAnsiTheme="majorHAnsi" w:cs="Calibri"/>
          <w:color w:val="404041"/>
          <w:sz w:val="28"/>
        </w:rPr>
        <w:t>Police clearance</w:t>
      </w:r>
      <w:r w:rsidR="00C467F6">
        <w:rPr>
          <w:rFonts w:asciiTheme="majorHAnsi" w:eastAsia="Times New Roman" w:hAnsiTheme="majorHAnsi" w:cs="Calibri"/>
          <w:color w:val="05293C"/>
          <w:sz w:val="28"/>
        </w:rPr>
        <w:t>.</w:t>
      </w:r>
      <w:proofErr w:type="gramEnd"/>
      <w:r w:rsidR="00B01F7F" w:rsidRPr="009E7CCF">
        <w:rPr>
          <w:rFonts w:asciiTheme="majorHAnsi" w:eastAsia="Times New Roman" w:hAnsiTheme="majorHAnsi" w:cs="Calibri"/>
          <w:color w:val="05293C"/>
          <w:sz w:val="28"/>
        </w:rPr>
        <w:br/>
      </w:r>
      <w:proofErr w:type="gramStart"/>
      <w:r w:rsidR="003C324A" w:rsidRPr="009E7CCF">
        <w:rPr>
          <w:rFonts w:asciiTheme="majorHAnsi" w:eastAsia="Times New Roman" w:hAnsiTheme="majorHAnsi" w:cs="Calibri"/>
          <w:color w:val="05293C"/>
          <w:sz w:val="28"/>
        </w:rPr>
        <w:t>during</w:t>
      </w:r>
      <w:proofErr w:type="gramEnd"/>
      <w:r w:rsidR="003C324A" w:rsidRPr="009E7CCF">
        <w:rPr>
          <w:rFonts w:asciiTheme="majorHAnsi" w:eastAsia="Times New Roman" w:hAnsiTheme="majorHAnsi" w:cs="Calibri"/>
          <w:color w:val="05293C"/>
          <w:sz w:val="28"/>
        </w:rPr>
        <w:t xml:space="preserve"> your studies</w:t>
      </w:r>
      <w:r w:rsidR="00B01F7F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Atte</w:t>
      </w:r>
      <w:r w:rsidR="00C467F6">
        <w:rPr>
          <w:rFonts w:asciiTheme="majorHAnsi" w:hAnsiTheme="majorHAnsi" w:cs="Calibri"/>
          <w:color w:val="000000"/>
          <w:sz w:val="28"/>
          <w:shd w:val="clear" w:color="auto" w:fill="FFFFFF"/>
        </w:rPr>
        <w:t>sted documents Board &amp; Ministry.</w:t>
      </w:r>
      <w:r w:rsidR="00B01F7F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br/>
      </w:r>
      <w:r w:rsidR="00B01F7F" w:rsidRPr="009E7CCF">
        <w:rPr>
          <w:rFonts w:asciiTheme="majorHAnsi" w:eastAsia="Times New Roman" w:hAnsiTheme="majorHAnsi" w:cs="Calibri"/>
          <w:color w:val="404041"/>
          <w:sz w:val="28"/>
        </w:rPr>
        <w:t xml:space="preserve">Other documents requested by the </w:t>
      </w:r>
      <w:proofErr w:type="spellStart"/>
      <w:r w:rsidR="00B01F7F" w:rsidRPr="009E7CCF">
        <w:rPr>
          <w:rFonts w:asciiTheme="majorHAnsi" w:eastAsia="Times New Roman" w:hAnsiTheme="majorHAnsi" w:cs="Calibri"/>
          <w:color w:val="404041"/>
          <w:sz w:val="28"/>
        </w:rPr>
        <w:t>programme</w:t>
      </w:r>
      <w:proofErr w:type="spellEnd"/>
      <w:r w:rsidR="00C467F6">
        <w:rPr>
          <w:rFonts w:asciiTheme="majorHAnsi" w:eastAsia="Times New Roman" w:hAnsiTheme="majorHAnsi" w:cs="Calibri"/>
          <w:color w:val="404041"/>
          <w:sz w:val="28"/>
        </w:rPr>
        <w:t>.</w:t>
      </w:r>
      <w:r w:rsidR="00B01F7F" w:rsidRPr="009E7CCF">
        <w:rPr>
          <w:rFonts w:asciiTheme="majorHAnsi" w:eastAsia="Times New Roman" w:hAnsiTheme="majorHAnsi" w:cs="Calibri"/>
          <w:color w:val="404041"/>
          <w:sz w:val="28"/>
        </w:rPr>
        <w:t xml:space="preserve"> </w:t>
      </w:r>
      <w:r w:rsidR="00B01F7F" w:rsidRPr="009E7CCF">
        <w:rPr>
          <w:rFonts w:asciiTheme="majorHAnsi" w:eastAsia="Times New Roman" w:hAnsiTheme="majorHAnsi" w:cs="Calibri"/>
          <w:color w:val="05293C"/>
          <w:sz w:val="28"/>
        </w:rPr>
        <w:br/>
      </w:r>
      <w:r w:rsidR="00B01F7F" w:rsidRPr="009E7CCF">
        <w:rPr>
          <w:rFonts w:asciiTheme="majorHAnsi" w:eastAsia="Times New Roman" w:hAnsiTheme="majorHAnsi" w:cs="Calibri"/>
          <w:color w:val="404041"/>
          <w:sz w:val="28"/>
        </w:rPr>
        <w:br/>
      </w:r>
      <w:r w:rsidR="00470AEE" w:rsidRPr="009E7CCF">
        <w:rPr>
          <w:rFonts w:asciiTheme="majorHAnsi" w:hAnsiTheme="majorHAnsi" w:cs="Calibri"/>
          <w:color w:val="404041"/>
          <w:sz w:val="28"/>
        </w:rPr>
        <w:br/>
      </w:r>
      <w:r w:rsidR="00F864BA" w:rsidRPr="009E7CCF">
        <w:rPr>
          <w:rFonts w:asciiTheme="majorHAnsi" w:hAnsiTheme="majorHAnsi" w:cs="Calibri"/>
          <w:color w:val="404041"/>
          <w:sz w:val="28"/>
        </w:rPr>
        <w:br/>
      </w:r>
      <w:r w:rsidR="00F54A30" w:rsidRPr="009E7CCF">
        <w:rPr>
          <w:rFonts w:asciiTheme="majorHAnsi" w:hAnsiTheme="majorHAnsi" w:cs="Calibri"/>
          <w:color w:val="404041"/>
          <w:sz w:val="40"/>
          <w:szCs w:val="40"/>
        </w:rPr>
        <w:t>Application</w:t>
      </w:r>
      <w:r w:rsidR="00F54E8A" w:rsidRPr="009E7CCF">
        <w:rPr>
          <w:rFonts w:asciiTheme="majorHAnsi" w:hAnsiTheme="majorHAnsi" w:cs="Calibri"/>
          <w:color w:val="404041"/>
          <w:sz w:val="40"/>
          <w:szCs w:val="40"/>
        </w:rPr>
        <w:t xml:space="preserve"> Deadline</w:t>
      </w:r>
      <w:r w:rsidR="00F54E8A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A978E5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>summer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     </w:t>
      </w:r>
      <w:r w:rsidR="00A978E5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>(June-July)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A978E5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lastRenderedPageBreak/>
        <w:t>winter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   </w:t>
      </w:r>
      <w:r w:rsidR="00A978E5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(January-February)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917FF4" w:rsidRPr="009E7CCF">
        <w:rPr>
          <w:rFonts w:asciiTheme="majorHAnsi" w:hAnsiTheme="majorHAnsi" w:cs="Calibri"/>
          <w:color w:val="404041"/>
          <w:sz w:val="28"/>
        </w:rPr>
        <w:t xml:space="preserve">Note: It depend on university, 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>Some universities</w:t>
      </w:r>
      <w:r w:rsidR="00A978E5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have</w:t>
      </w:r>
      <w:r w:rsidR="00917FF4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more</w:t>
      </w:r>
      <w:r w:rsidR="00A978E5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deadlines</w:t>
      </w:r>
      <w:r w:rsidR="008D6C5E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EF4AD9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470AEE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EF4AD9" w:rsidRPr="009E7CCF">
        <w:rPr>
          <w:rFonts w:asciiTheme="majorHAnsi" w:hAnsiTheme="majorHAnsi" w:cs="Calibri"/>
          <w:color w:val="05293C"/>
          <w:sz w:val="40"/>
          <w:szCs w:val="40"/>
          <w:shd w:val="clear" w:color="auto" w:fill="FFFFFF"/>
        </w:rPr>
        <w:t>Costing in Portugal</w:t>
      </w:r>
      <w:r w:rsidR="00EF4AD9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</w:t>
      </w:r>
      <w:r w:rsid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8D6C5E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>Application: 50 to 150 Euro</w:t>
      </w:r>
      <w:r w:rsidR="003C324A" w:rsidRPr="009E7CCF">
        <w:rPr>
          <w:rFonts w:asciiTheme="majorHAnsi" w:hAnsiTheme="majorHAnsi" w:cs="Calibri"/>
          <w:color w:val="000000"/>
          <w:sz w:val="28"/>
        </w:rPr>
        <w:br/>
      </w:r>
      <w:r w:rsidR="00E9279F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>Embassy Fee: 90</w:t>
      </w:r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Euro</w:t>
      </w:r>
      <w:r w:rsidR="00E9279F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</w:t>
      </w:r>
      <w:r w:rsidR="003C324A" w:rsidRPr="009E7CCF">
        <w:rPr>
          <w:rFonts w:asciiTheme="majorHAnsi" w:hAnsiTheme="majorHAnsi" w:cs="Calibri"/>
          <w:color w:val="000000"/>
          <w:sz w:val="28"/>
        </w:rPr>
        <w:br/>
      </w:r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Accommodation </w:t>
      </w:r>
      <w:r w:rsidR="00C467F6">
        <w:rPr>
          <w:rFonts w:asciiTheme="majorHAnsi" w:hAnsiTheme="majorHAnsi" w:cs="Calibri"/>
          <w:color w:val="05293C"/>
          <w:sz w:val="28"/>
          <w:shd w:val="clear" w:color="auto" w:fill="FFFFFF"/>
        </w:rPr>
        <w:t>300–7</w:t>
      </w:r>
      <w:r w:rsidR="003C324A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>00 EUR/month</w:t>
      </w:r>
      <w:r w:rsidR="003C324A" w:rsidRPr="009E7CCF">
        <w:rPr>
          <w:rFonts w:asciiTheme="majorHAnsi" w:hAnsiTheme="majorHAnsi" w:cs="Calibri"/>
          <w:color w:val="000000"/>
          <w:sz w:val="28"/>
        </w:rPr>
        <w:br/>
      </w:r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Service Charge:1.5 </w:t>
      </w:r>
      <w:proofErr w:type="spellStart"/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>lac</w:t>
      </w:r>
      <w:proofErr w:type="spellEnd"/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after visa</w:t>
      </w:r>
      <w:r w:rsidR="003C324A" w:rsidRPr="009E7CCF">
        <w:rPr>
          <w:rFonts w:asciiTheme="majorHAnsi" w:hAnsiTheme="majorHAnsi" w:cs="Calibri"/>
          <w:color w:val="000000"/>
          <w:sz w:val="28"/>
        </w:rPr>
        <w:br/>
      </w:r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Sponsor: 20 </w:t>
      </w:r>
      <w:proofErr w:type="spellStart"/>
      <w:r w:rsidR="003C324A" w:rsidRPr="009E7CCF">
        <w:rPr>
          <w:rFonts w:asciiTheme="majorHAnsi" w:hAnsiTheme="majorHAnsi" w:cs="Calibri"/>
          <w:color w:val="000000"/>
          <w:sz w:val="28"/>
          <w:shd w:val="clear" w:color="auto" w:fill="FFFFFF"/>
        </w:rPr>
        <w:t>lac</w:t>
      </w:r>
      <w:proofErr w:type="spellEnd"/>
      <w:r w:rsidR="00C467F6">
        <w:rPr>
          <w:rFonts w:asciiTheme="majorHAnsi" w:hAnsiTheme="majorHAnsi" w:cs="Calibri"/>
          <w:color w:val="000000"/>
          <w:sz w:val="28"/>
          <w:shd w:val="clear" w:color="auto" w:fill="FFFFFF"/>
        </w:rPr>
        <w:t xml:space="preserve"> </w:t>
      </w:r>
      <w:r w:rsidR="003C324A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3C324A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br/>
      </w:r>
      <w:r w:rsidR="00412757" w:rsidRPr="009E7CCF">
        <w:rPr>
          <w:rFonts w:asciiTheme="majorHAnsi" w:hAnsiTheme="majorHAnsi" w:cs="Calibri"/>
          <w:color w:val="05293C"/>
          <w:sz w:val="28"/>
        </w:rPr>
        <w:br/>
      </w:r>
      <w:r w:rsidR="008D6C5E" w:rsidRPr="009E7CCF">
        <w:rPr>
          <w:rFonts w:asciiTheme="majorHAnsi" w:hAnsiTheme="majorHAnsi" w:cs="Calibri"/>
          <w:color w:val="404041"/>
          <w:sz w:val="40"/>
          <w:szCs w:val="40"/>
        </w:rPr>
        <w:br/>
      </w:r>
      <w:r w:rsidR="008D6C5E" w:rsidRPr="009E7CCF">
        <w:rPr>
          <w:rFonts w:asciiTheme="majorHAnsi" w:hAnsiTheme="majorHAnsi" w:cs="Calibri"/>
          <w:color w:val="05293C"/>
          <w:sz w:val="40"/>
          <w:szCs w:val="40"/>
        </w:rPr>
        <w:t>Tuition fees in Portugal</w:t>
      </w:r>
      <w:r w:rsidR="008D6C5E" w:rsidRPr="009E7CCF">
        <w:rPr>
          <w:rFonts w:asciiTheme="majorHAnsi" w:hAnsiTheme="majorHAnsi" w:cs="Calibri"/>
          <w:color w:val="05293C"/>
          <w:sz w:val="28"/>
        </w:rPr>
        <w:br/>
      </w:r>
      <w:r w:rsidR="008D6C5E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>The average</w:t>
      </w:r>
      <w:r w:rsidR="007B1983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rate for tuition fees at private</w:t>
      </w:r>
      <w:r w:rsidR="008D6C5E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Portuguese universities is between</w:t>
      </w:r>
      <w:r w:rsidR="007B1983" w:rsidRPr="009E7CCF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5000-10,000 EUR/year</w:t>
      </w:r>
      <w:r w:rsidR="001948EC">
        <w:rPr>
          <w:rFonts w:asciiTheme="majorHAnsi" w:hAnsiTheme="majorHAnsi" w:cs="Calibri"/>
          <w:color w:val="05293C"/>
          <w:sz w:val="28"/>
          <w:shd w:val="clear" w:color="auto" w:fill="FFFFFF"/>
        </w:rPr>
        <w:t xml:space="preserve">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</w:r>
      <w:r w:rsidR="007D1498">
        <w:rPr>
          <w:rFonts w:asciiTheme="majorHAnsi" w:hAnsiTheme="majorHAnsi" w:cs="Calibri"/>
          <w:color w:val="404041"/>
          <w:sz w:val="28"/>
        </w:rPr>
        <w:br/>
      </w:r>
      <w:r w:rsidR="008D6C5E" w:rsidRPr="009E7CCF">
        <w:rPr>
          <w:rFonts w:asciiTheme="majorHAnsi" w:hAnsiTheme="majorHAnsi" w:cs="Calibri"/>
          <w:color w:val="404041"/>
          <w:sz w:val="28"/>
        </w:rPr>
        <w:br/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Cities are in Portugal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Aveiro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>Braga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Bragança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Caldas </w:t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da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Rainha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Carcavelos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Coimbra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Évora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Funchal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Guimarães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Leiria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Lisbon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Paço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de Arcos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Peniche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Porto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lastRenderedPageBreak/>
        <w:t>Senhora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da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</w:t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Hora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São </w:t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Mamede</w:t>
      </w:r>
      <w:proofErr w:type="spellEnd"/>
      <w:r w:rsidR="00725644" w:rsidRPr="009E7CCF">
        <w:rPr>
          <w:rFonts w:asciiTheme="majorHAnsi" w:hAnsiTheme="majorHAnsi" w:cs="Calibri"/>
          <w:color w:val="404041"/>
          <w:sz w:val="28"/>
        </w:rPr>
        <w:t xml:space="preserve"> de </w:t>
      </w:r>
      <w:proofErr w:type="spellStart"/>
      <w:r w:rsidR="00725644" w:rsidRPr="009E7CCF">
        <w:rPr>
          <w:rFonts w:asciiTheme="majorHAnsi" w:hAnsiTheme="majorHAnsi" w:cs="Calibri"/>
          <w:color w:val="404041"/>
          <w:sz w:val="28"/>
        </w:rPr>
        <w:t>Infesta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br/>
      </w:r>
      <w:r w:rsidR="00470AEE" w:rsidRPr="009E7CCF">
        <w:rPr>
          <w:rFonts w:asciiTheme="majorHAnsi" w:hAnsiTheme="majorHAnsi" w:cs="Calibri"/>
          <w:color w:val="404041"/>
          <w:sz w:val="28"/>
        </w:rPr>
        <w:br/>
      </w:r>
      <w:r w:rsidR="00470AEE" w:rsidRPr="009E7CCF">
        <w:rPr>
          <w:rFonts w:asciiTheme="majorHAnsi" w:hAnsiTheme="majorHAnsi" w:cs="Calibri"/>
          <w:color w:val="404041"/>
          <w:sz w:val="28"/>
        </w:rPr>
        <w:br/>
      </w:r>
      <w:r w:rsidR="00470AEE" w:rsidRPr="009E7CCF">
        <w:rPr>
          <w:rFonts w:asciiTheme="majorHAnsi" w:hAnsiTheme="majorHAnsi" w:cs="Calibri"/>
          <w:color w:val="404041"/>
          <w:sz w:val="28"/>
        </w:rPr>
        <w:br/>
      </w:r>
      <w:r w:rsidR="008D6C5E" w:rsidRPr="009E7CCF">
        <w:rPr>
          <w:rFonts w:asciiTheme="majorHAnsi" w:hAnsiTheme="majorHAnsi" w:cs="Calibri"/>
          <w:color w:val="404041"/>
          <w:sz w:val="28"/>
        </w:rPr>
        <w:t>Some University in Lisbon</w:t>
      </w:r>
      <w:r w:rsidR="00725644" w:rsidRPr="009E7CCF">
        <w:rPr>
          <w:rFonts w:asciiTheme="majorHAnsi" w:hAnsiTheme="majorHAnsi" w:cs="Calibri"/>
          <w:color w:val="404041"/>
          <w:sz w:val="28"/>
        </w:rPr>
        <w:t xml:space="preserve"> and Porto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Business &amp; Economics School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Catholic University of Portugal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EIT </w:t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InnoEnergy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Master School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EIT </w:t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RawMaterials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Academy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Football Business Academy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IADE - Creative University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IHE Delft Institute for Water Education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ISCTE - University Institute of Lisbon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ISCTE Business School | University Institute of Lisbon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ISEG - Lisbon School of Economics and Management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Instituto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Superior </w:t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Técnico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Lusophone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University of Humanities and Technologies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NOVA IMS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>Nova School of Business and Economics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  <w:t xml:space="preserve">Swiss School Of Business and Management </w:t>
      </w:r>
      <w:r w:rsidR="008D6C5E" w:rsidRPr="009E7CCF">
        <w:rPr>
          <w:rFonts w:asciiTheme="majorHAnsi" w:hAnsiTheme="majorHAnsi" w:cs="Calibri"/>
          <w:color w:val="404041"/>
          <w:sz w:val="28"/>
        </w:rPr>
        <w:br/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Universidade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Nova de </w:t>
      </w:r>
      <w:proofErr w:type="spellStart"/>
      <w:r w:rsidR="008D6C5E" w:rsidRPr="009E7CCF">
        <w:rPr>
          <w:rFonts w:asciiTheme="majorHAnsi" w:hAnsiTheme="majorHAnsi" w:cs="Calibri"/>
          <w:color w:val="404041"/>
          <w:sz w:val="28"/>
        </w:rPr>
        <w:t>Lisboa</w:t>
      </w:r>
      <w:proofErr w:type="spellEnd"/>
      <w:r w:rsidR="008D6C5E" w:rsidRPr="009E7CCF">
        <w:rPr>
          <w:rFonts w:asciiTheme="majorHAnsi" w:hAnsiTheme="majorHAnsi" w:cs="Calibri"/>
          <w:color w:val="404041"/>
          <w:sz w:val="28"/>
        </w:rPr>
        <w:t xml:space="preserve">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Polytechnic of Porto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Porto Business School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School of Economics and Management - University of Porto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 xml:space="preserve">University Fernando Pessoa </w:t>
      </w:r>
      <w:r w:rsidR="00725644" w:rsidRPr="009E7CCF">
        <w:rPr>
          <w:rFonts w:asciiTheme="majorHAnsi" w:hAnsiTheme="majorHAnsi" w:cs="Calibri"/>
          <w:color w:val="404041"/>
          <w:sz w:val="28"/>
        </w:rPr>
        <w:br/>
        <w:t>University of Porto</w:t>
      </w:r>
      <w:r w:rsidR="00A622CA" w:rsidRPr="009E7CCF">
        <w:rPr>
          <w:rFonts w:asciiTheme="majorHAnsi" w:hAnsiTheme="majorHAnsi" w:cs="Calibri"/>
          <w:sz w:val="28"/>
        </w:rPr>
        <w:br/>
      </w:r>
      <w:r w:rsidR="008807C5" w:rsidRPr="009E7CCF">
        <w:rPr>
          <w:rFonts w:asciiTheme="majorHAnsi" w:hAnsiTheme="majorHAnsi" w:cs="Calibri"/>
          <w:color w:val="000000"/>
          <w:sz w:val="28"/>
        </w:rPr>
        <w:br/>
      </w:r>
      <w:r w:rsidR="008807C5" w:rsidRPr="009E7CCF">
        <w:rPr>
          <w:rFonts w:asciiTheme="majorHAnsi" w:hAnsiTheme="majorHAnsi" w:cs="Calibri"/>
          <w:color w:val="000000"/>
          <w:sz w:val="28"/>
        </w:rPr>
        <w:br/>
      </w:r>
      <w:r w:rsidR="008807C5" w:rsidRPr="009E7CCF">
        <w:rPr>
          <w:rFonts w:asciiTheme="majorHAnsi" w:hAnsiTheme="majorHAnsi" w:cs="Calibri"/>
          <w:color w:val="000000"/>
          <w:sz w:val="28"/>
        </w:rPr>
        <w:br/>
      </w:r>
      <w:r w:rsidR="007D1498">
        <w:rPr>
          <w:rFonts w:asciiTheme="majorHAnsi" w:eastAsia="Times New Roman" w:hAnsiTheme="majorHAnsi" w:cs="Calibri"/>
          <w:color w:val="05293C"/>
          <w:sz w:val="28"/>
        </w:rPr>
        <w:t xml:space="preserve">Package 1- 12 </w:t>
      </w:r>
      <w:proofErr w:type="spellStart"/>
      <w:r w:rsidR="007D1498">
        <w:rPr>
          <w:rFonts w:asciiTheme="majorHAnsi" w:eastAsia="Times New Roman" w:hAnsiTheme="majorHAnsi" w:cs="Calibri"/>
          <w:color w:val="05293C"/>
          <w:sz w:val="28"/>
        </w:rPr>
        <w:t>lac</w:t>
      </w:r>
      <w:proofErr w:type="spellEnd"/>
      <w:r w:rsidR="007D1498">
        <w:rPr>
          <w:rFonts w:asciiTheme="majorHAnsi" w:eastAsia="Times New Roman" w:hAnsiTheme="majorHAnsi" w:cs="Calibri"/>
          <w:color w:val="05293C"/>
          <w:sz w:val="28"/>
        </w:rPr>
        <w:t xml:space="preserve">. </w:t>
      </w:r>
      <w:r w:rsidR="00FE3018">
        <w:rPr>
          <w:rFonts w:asciiTheme="majorHAnsi" w:eastAsia="Times New Roman" w:hAnsiTheme="majorHAnsi" w:cs="Calibri"/>
          <w:color w:val="05293C"/>
          <w:sz w:val="28"/>
        </w:rPr>
        <w:t xml:space="preserve">After visa </w:t>
      </w:r>
      <w:r w:rsidR="007D1498">
        <w:rPr>
          <w:rFonts w:asciiTheme="majorHAnsi" w:eastAsia="Times New Roman" w:hAnsiTheme="majorHAnsi" w:cs="Calibri"/>
          <w:color w:val="05293C"/>
          <w:sz w:val="28"/>
        </w:rPr>
        <w:br/>
      </w:r>
      <w:r w:rsidR="007D1498">
        <w:rPr>
          <w:rFonts w:asciiTheme="majorHAnsi" w:eastAsia="Times New Roman" w:hAnsiTheme="majorHAnsi" w:cs="Calibri"/>
          <w:color w:val="05293C"/>
          <w:sz w:val="28"/>
        </w:rPr>
        <w:br/>
      </w:r>
      <w:proofErr w:type="gramStart"/>
      <w:r w:rsidR="007D1498">
        <w:rPr>
          <w:color w:val="000000"/>
          <w:sz w:val="25"/>
          <w:szCs w:val="25"/>
          <w:shd w:val="clear" w:color="auto" w:fill="FFFFFF"/>
        </w:rPr>
        <w:t>One</w:t>
      </w:r>
      <w:proofErr w:type="gramEnd"/>
      <w:r w:rsidR="007D1498">
        <w:rPr>
          <w:color w:val="000000"/>
          <w:sz w:val="25"/>
          <w:szCs w:val="25"/>
          <w:shd w:val="clear" w:color="auto" w:fill="FFFFFF"/>
        </w:rPr>
        <w:t xml:space="preserve"> year tuition fee</w:t>
      </w:r>
      <w:r w:rsidR="007D1498">
        <w:rPr>
          <w:color w:val="000000"/>
          <w:sz w:val="25"/>
          <w:szCs w:val="25"/>
        </w:rPr>
        <w:br/>
      </w:r>
      <w:r w:rsidR="007D1498">
        <w:rPr>
          <w:color w:val="000000"/>
          <w:sz w:val="25"/>
          <w:szCs w:val="25"/>
          <w:shd w:val="clear" w:color="auto" w:fill="FFFFFF"/>
        </w:rPr>
        <w:t>Application Fee</w:t>
      </w:r>
      <w:r w:rsidR="007D1498">
        <w:rPr>
          <w:color w:val="000000"/>
          <w:sz w:val="25"/>
          <w:szCs w:val="25"/>
        </w:rPr>
        <w:br/>
      </w:r>
      <w:r w:rsidR="007D1498">
        <w:rPr>
          <w:color w:val="000000"/>
          <w:sz w:val="25"/>
          <w:szCs w:val="25"/>
          <w:shd w:val="clear" w:color="auto" w:fill="FFFFFF"/>
        </w:rPr>
        <w:t>Bank Sponsor</w:t>
      </w:r>
    </w:p>
    <w:p w:rsidR="007F435F" w:rsidRPr="009E7CCF" w:rsidRDefault="007D1498" w:rsidP="00BC6D9A">
      <w:pPr>
        <w:pStyle w:val="NormalWeb"/>
        <w:spacing w:before="0" w:beforeAutospacing="0" w:after="200" w:afterAutospacing="0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color w:val="000000"/>
          <w:sz w:val="28"/>
          <w:szCs w:val="28"/>
        </w:rPr>
        <w:lastRenderedPageBreak/>
        <w:t>India cost embassy cost</w:t>
      </w:r>
      <w:r w:rsidR="00C467F6">
        <w:rPr>
          <w:rFonts w:asciiTheme="majorHAnsi" w:hAnsiTheme="majorHAnsi" w:cs="Calibri"/>
          <w:color w:val="000000"/>
          <w:sz w:val="28"/>
          <w:szCs w:val="28"/>
        </w:rPr>
        <w:br/>
        <w:t xml:space="preserve">Others </w:t>
      </w:r>
      <w:r>
        <w:rPr>
          <w:rFonts w:asciiTheme="majorHAnsi" w:hAnsiTheme="majorHAnsi" w:cs="Calibri"/>
          <w:color w:val="000000"/>
          <w:sz w:val="28"/>
          <w:szCs w:val="28"/>
        </w:rPr>
        <w:br/>
      </w:r>
      <w:r>
        <w:rPr>
          <w:rFonts w:asciiTheme="majorHAnsi" w:hAnsiTheme="majorHAnsi" w:cs="Calibri"/>
          <w:color w:val="000000"/>
          <w:sz w:val="28"/>
          <w:szCs w:val="28"/>
        </w:rPr>
        <w:br/>
      </w:r>
      <w:r>
        <w:rPr>
          <w:rFonts w:asciiTheme="majorHAnsi" w:hAnsiTheme="majorHAnsi" w:cs="Calibri"/>
          <w:color w:val="000000"/>
          <w:sz w:val="28"/>
          <w:szCs w:val="28"/>
        </w:rPr>
        <w:br/>
      </w:r>
      <w:r>
        <w:rPr>
          <w:rFonts w:asciiTheme="majorHAnsi" w:hAnsiTheme="majorHAnsi" w:cs="Calibri"/>
          <w:color w:val="05293C"/>
          <w:sz w:val="28"/>
        </w:rPr>
        <w:t xml:space="preserve">Package 2, </w:t>
      </w:r>
      <w:proofErr w:type="gramStart"/>
      <w:r>
        <w:rPr>
          <w:rFonts w:asciiTheme="majorHAnsi" w:hAnsiTheme="majorHAnsi" w:cs="Calibri"/>
          <w:color w:val="05293C"/>
          <w:sz w:val="28"/>
        </w:rPr>
        <w:t xml:space="preserve">10 </w:t>
      </w:r>
      <w:proofErr w:type="spellStart"/>
      <w:r>
        <w:rPr>
          <w:rFonts w:asciiTheme="majorHAnsi" w:hAnsiTheme="majorHAnsi" w:cs="Calibri"/>
          <w:color w:val="05293C"/>
          <w:sz w:val="28"/>
        </w:rPr>
        <w:t>lac</w:t>
      </w:r>
      <w:proofErr w:type="spellEnd"/>
      <w:proofErr w:type="gramEnd"/>
      <w:r>
        <w:rPr>
          <w:rFonts w:asciiTheme="majorHAnsi" w:hAnsiTheme="majorHAnsi" w:cs="Calibri"/>
          <w:color w:val="05293C"/>
          <w:sz w:val="28"/>
        </w:rPr>
        <w:t xml:space="preserve">. </w:t>
      </w:r>
      <w:r w:rsidR="00FE3018">
        <w:rPr>
          <w:rFonts w:asciiTheme="majorHAnsi" w:hAnsiTheme="majorHAnsi" w:cs="Calibri"/>
          <w:color w:val="05293C"/>
          <w:sz w:val="28"/>
        </w:rPr>
        <w:t xml:space="preserve">After visa </w:t>
      </w:r>
      <w:r>
        <w:rPr>
          <w:rFonts w:asciiTheme="majorHAnsi" w:hAnsiTheme="majorHAnsi" w:cs="Calibri"/>
          <w:color w:val="05293C"/>
          <w:sz w:val="28"/>
        </w:rPr>
        <w:br/>
      </w:r>
      <w:r>
        <w:rPr>
          <w:color w:val="000000"/>
          <w:sz w:val="25"/>
          <w:szCs w:val="25"/>
          <w:shd w:val="clear" w:color="auto" w:fill="FFFFFF"/>
        </w:rPr>
        <w:br/>
        <w:t>Application Fee</w:t>
      </w:r>
      <w:r>
        <w:rPr>
          <w:color w:val="000000"/>
          <w:sz w:val="25"/>
          <w:szCs w:val="25"/>
          <w:shd w:val="clear" w:color="auto" w:fill="FFFFFF"/>
        </w:rPr>
        <w:br/>
        <w:t>One year tuition fee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 xml:space="preserve">Bank </w:t>
      </w:r>
      <w:proofErr w:type="gramStart"/>
      <w:r>
        <w:rPr>
          <w:color w:val="000000"/>
          <w:sz w:val="25"/>
          <w:szCs w:val="25"/>
          <w:shd w:val="clear" w:color="auto" w:fill="FFFFFF"/>
        </w:rPr>
        <w:t>Sponsor</w:t>
      </w:r>
      <w:r w:rsidR="00C467F6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proofErr w:type="gramEnd"/>
      <w:r>
        <w:rPr>
          <w:color w:val="000000"/>
          <w:sz w:val="25"/>
          <w:szCs w:val="25"/>
          <w:shd w:val="clear" w:color="auto" w:fill="FFFFFF"/>
        </w:rPr>
        <w:br/>
      </w:r>
      <w:r>
        <w:rPr>
          <w:color w:val="000000"/>
          <w:sz w:val="25"/>
          <w:szCs w:val="25"/>
          <w:shd w:val="clear" w:color="auto" w:fill="FFFFFF"/>
        </w:rPr>
        <w:br/>
      </w:r>
      <w:r>
        <w:rPr>
          <w:color w:val="000000"/>
          <w:sz w:val="25"/>
          <w:szCs w:val="25"/>
          <w:shd w:val="clear" w:color="auto" w:fill="FFFFFF"/>
        </w:rPr>
        <w:br/>
        <w:t>Package 3, 15</w:t>
      </w:r>
      <w:r w:rsidR="00FE3018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FE3018">
        <w:rPr>
          <w:color w:val="000000"/>
          <w:sz w:val="25"/>
          <w:szCs w:val="25"/>
          <w:shd w:val="clear" w:color="auto" w:fill="FFFFFF"/>
        </w:rPr>
        <w:t>lac</w:t>
      </w:r>
      <w:proofErr w:type="spellEnd"/>
      <w:r w:rsidR="00FE3018">
        <w:rPr>
          <w:color w:val="000000"/>
          <w:sz w:val="25"/>
          <w:szCs w:val="25"/>
          <w:shd w:val="clear" w:color="auto" w:fill="FFFFFF"/>
        </w:rPr>
        <w:t xml:space="preserve"> After </w:t>
      </w:r>
      <w:r w:rsidR="00FE3018">
        <w:rPr>
          <w:color w:val="000000"/>
          <w:sz w:val="25"/>
          <w:szCs w:val="25"/>
          <w:shd w:val="clear" w:color="auto" w:fill="FFFFFF"/>
        </w:rPr>
        <w:br/>
        <w:t xml:space="preserve"> </w:t>
      </w:r>
      <w:r w:rsidR="00FE3018">
        <w:rPr>
          <w:color w:val="000000"/>
          <w:sz w:val="25"/>
          <w:szCs w:val="25"/>
          <w:shd w:val="clear" w:color="auto" w:fill="FFFFFF"/>
        </w:rPr>
        <w:br/>
        <w:t xml:space="preserve">All included </w:t>
      </w:r>
      <w:r w:rsidR="00FE3018">
        <w:rPr>
          <w:color w:val="000000"/>
          <w:sz w:val="25"/>
          <w:szCs w:val="25"/>
          <w:shd w:val="clear" w:color="auto" w:fill="FFFFFF"/>
        </w:rPr>
        <w:br/>
        <w:t>Contact package.</w:t>
      </w:r>
    </w:p>
    <w:sectPr w:rsidR="007F435F" w:rsidRPr="009E7CCF" w:rsidSect="00B4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E3E"/>
    <w:multiLevelType w:val="multilevel"/>
    <w:tmpl w:val="42C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16A3F"/>
    <w:multiLevelType w:val="multilevel"/>
    <w:tmpl w:val="6B005C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B2458"/>
    <w:multiLevelType w:val="multilevel"/>
    <w:tmpl w:val="D4D0E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A05483"/>
    <w:rsid w:val="001948EC"/>
    <w:rsid w:val="002D7AF7"/>
    <w:rsid w:val="003C324A"/>
    <w:rsid w:val="00412757"/>
    <w:rsid w:val="00470AEE"/>
    <w:rsid w:val="00542E86"/>
    <w:rsid w:val="00614CD9"/>
    <w:rsid w:val="00725644"/>
    <w:rsid w:val="007B1983"/>
    <w:rsid w:val="007B1990"/>
    <w:rsid w:val="007D1498"/>
    <w:rsid w:val="007F435F"/>
    <w:rsid w:val="00827243"/>
    <w:rsid w:val="008807C5"/>
    <w:rsid w:val="008D6C5E"/>
    <w:rsid w:val="00917FF4"/>
    <w:rsid w:val="00937B35"/>
    <w:rsid w:val="00980848"/>
    <w:rsid w:val="009B434D"/>
    <w:rsid w:val="009D6CD6"/>
    <w:rsid w:val="009E7CCF"/>
    <w:rsid w:val="00A05483"/>
    <w:rsid w:val="00A622CA"/>
    <w:rsid w:val="00A978E5"/>
    <w:rsid w:val="00B01F7F"/>
    <w:rsid w:val="00B42F10"/>
    <w:rsid w:val="00B47F3C"/>
    <w:rsid w:val="00B52EC1"/>
    <w:rsid w:val="00BC6D9A"/>
    <w:rsid w:val="00C467F6"/>
    <w:rsid w:val="00D05941"/>
    <w:rsid w:val="00E5022D"/>
    <w:rsid w:val="00E9279F"/>
    <w:rsid w:val="00EF4AD9"/>
    <w:rsid w:val="00F54A30"/>
    <w:rsid w:val="00F54E8A"/>
    <w:rsid w:val="00F864BA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3C"/>
    <w:rPr>
      <w:rFonts w:cs="Vrinda"/>
    </w:rPr>
  </w:style>
  <w:style w:type="paragraph" w:styleId="Heading4">
    <w:name w:val="heading 4"/>
    <w:basedOn w:val="Normal"/>
    <w:link w:val="Heading4Char"/>
    <w:uiPriority w:val="9"/>
    <w:qFormat/>
    <w:rsid w:val="007B1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B3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B19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 Aid</dc:creator>
  <cp:keywords/>
  <dc:description/>
  <cp:lastModifiedBy>Visa Aid</cp:lastModifiedBy>
  <cp:revision>47</cp:revision>
  <dcterms:created xsi:type="dcterms:W3CDTF">2021-03-08T05:20:00Z</dcterms:created>
  <dcterms:modified xsi:type="dcterms:W3CDTF">2021-03-09T08:15:00Z</dcterms:modified>
</cp:coreProperties>
</file>